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ED7" w:rsidRDefault="00600ED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7E1678">
        <w:rPr>
          <w:rFonts w:ascii="Times New Roman" w:hAnsi="Times New Roman" w:cs="Times New Roman"/>
          <w:b/>
          <w:sz w:val="24"/>
          <w:szCs w:val="24"/>
        </w:rPr>
        <w:t>1</w:t>
      </w:r>
    </w:p>
    <w:p w:rsidR="00BF12DB" w:rsidRPr="00571B5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B4964" w:rsidRDefault="00CB496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4964" w:rsidRPr="00D66848" w:rsidRDefault="00CB496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B4964" w:rsidRPr="00D66848" w:rsidRDefault="00CB496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B4964" w:rsidRDefault="00CB496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B4964" w:rsidRDefault="00CB496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964" w:rsidRDefault="00CB496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571B5C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71B5C">
        <w:rPr>
          <w:rFonts w:ascii="Times New Roman" w:hAnsi="Times New Roman" w:cs="Times New Roman"/>
          <w:sz w:val="24"/>
          <w:szCs w:val="24"/>
        </w:rPr>
        <w:t>КЗК-</w:t>
      </w:r>
      <w:r w:rsidR="009E4FDC" w:rsidRPr="00571B5C">
        <w:rPr>
          <w:rFonts w:ascii="Times New Roman" w:hAnsi="Times New Roman" w:cs="Times New Roman"/>
          <w:sz w:val="24"/>
          <w:szCs w:val="24"/>
        </w:rPr>
        <w:t>1</w:t>
      </w:r>
      <w:r w:rsidR="004F0FB4" w:rsidRPr="00571B5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E1678" w:rsidRPr="00571B5C">
        <w:rPr>
          <w:rFonts w:ascii="Times New Roman" w:hAnsi="Times New Roman" w:cs="Times New Roman"/>
          <w:sz w:val="24"/>
          <w:szCs w:val="24"/>
        </w:rPr>
        <w:t>87</w:t>
      </w:r>
      <w:r w:rsidR="009E11FC" w:rsidRPr="00571B5C">
        <w:rPr>
          <w:rFonts w:ascii="Times New Roman" w:hAnsi="Times New Roman" w:cs="Times New Roman"/>
          <w:sz w:val="24"/>
          <w:szCs w:val="24"/>
        </w:rPr>
        <w:t>/2023</w:t>
      </w:r>
      <w:r w:rsidRPr="00571B5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</w:t>
      </w:r>
      <w:r w:rsidR="007E167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16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E1678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7E1678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Дикон</w:t>
      </w:r>
      <w:proofErr w:type="spellEnd"/>
      <w:r w:rsidR="007E1678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БЧК“</w:t>
      </w:r>
      <w:r w:rsidR="007E16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71B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00ED7">
        <w:rPr>
          <w:rFonts w:ascii="Times New Roman" w:hAnsi="Times New Roman" w:cs="Times New Roman"/>
          <w:sz w:val="24"/>
          <w:szCs w:val="24"/>
        </w:rPr>
        <w:t>адв. С.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9E11FC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E1678" w:rsidRPr="005B6CEB">
        <w:rPr>
          <w:rFonts w:ascii="Times New Roman" w:hAnsi="Times New Roman"/>
          <w:sz w:val="24"/>
          <w:szCs w:val="24"/>
        </w:rPr>
        <w:t xml:space="preserve">Директор на ГД „Пожарна безопасност и защита на населението“,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600ED7">
        <w:rPr>
          <w:rFonts w:ascii="Times New Roman" w:hAnsi="Times New Roman" w:cs="Times New Roman"/>
          <w:color w:val="000000" w:themeColor="text1"/>
          <w:sz w:val="24"/>
          <w:szCs w:val="24"/>
        </w:rPr>
        <w:t>. П.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00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В.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71B5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964" w:rsidRDefault="00CB49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964" w:rsidRDefault="00CB49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964" w:rsidRDefault="00CB49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0965" w:rsidRDefault="002B0965" w:rsidP="002B096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дв. С. Д.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0965" w:rsidRPr="009D69EF" w:rsidRDefault="002B0965" w:rsidP="002B096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2B0965" w:rsidRDefault="002B09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00ED7">
        <w:rPr>
          <w:rFonts w:ascii="Times New Roman" w:hAnsi="Times New Roman" w:cs="Times New Roman"/>
          <w:sz w:val="24"/>
          <w:szCs w:val="24"/>
        </w:rPr>
        <w:t>. Д. В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B096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965" w:rsidRPr="002B0965" w:rsidRDefault="002B0965" w:rsidP="002B09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965">
        <w:rPr>
          <w:rFonts w:ascii="Times New Roman" w:hAnsi="Times New Roman" w:cs="Times New Roman"/>
          <w:sz w:val="24"/>
          <w:szCs w:val="24"/>
        </w:rPr>
        <w:t>Адв. С. Д.:</w:t>
      </w:r>
    </w:p>
    <w:p w:rsidR="00455A6A" w:rsidRDefault="002B0965" w:rsidP="002B09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965">
        <w:rPr>
          <w:rFonts w:ascii="Times New Roman" w:hAnsi="Times New Roman" w:cs="Times New Roman"/>
          <w:sz w:val="24"/>
          <w:szCs w:val="24"/>
        </w:rPr>
        <w:t xml:space="preserve">- </w:t>
      </w:r>
      <w:r w:rsidRPr="002B0965">
        <w:rPr>
          <w:rFonts w:ascii="Times New Roman" w:hAnsi="Times New Roman" w:cs="Times New Roman"/>
          <w:sz w:val="24"/>
          <w:szCs w:val="24"/>
        </w:rPr>
        <w:t>Уважаеми членове на комисията, моля да отмените обжалваното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0965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0965">
        <w:rPr>
          <w:rFonts w:ascii="Times New Roman" w:hAnsi="Times New Roman" w:cs="Times New Roman"/>
          <w:sz w:val="24"/>
          <w:szCs w:val="24"/>
        </w:rPr>
        <w:t xml:space="preserve"> поддър</w:t>
      </w:r>
      <w:r>
        <w:rPr>
          <w:rFonts w:ascii="Times New Roman" w:hAnsi="Times New Roman" w:cs="Times New Roman"/>
          <w:sz w:val="24"/>
          <w:szCs w:val="24"/>
        </w:rPr>
        <w:t>жам</w:t>
      </w:r>
      <w:r w:rsidRPr="002B0965">
        <w:rPr>
          <w:rFonts w:ascii="Times New Roman" w:hAnsi="Times New Roman" w:cs="Times New Roman"/>
          <w:sz w:val="24"/>
          <w:szCs w:val="24"/>
        </w:rPr>
        <w:t xml:space="preserve"> изложените в жалбата твърдения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0965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0965">
        <w:rPr>
          <w:rFonts w:ascii="Times New Roman" w:hAnsi="Times New Roman" w:cs="Times New Roman"/>
          <w:sz w:val="24"/>
          <w:szCs w:val="24"/>
        </w:rPr>
        <w:t xml:space="preserve"> че са въведени незаконосъобразни </w:t>
      </w:r>
      <w:r w:rsidR="00455A6A">
        <w:rPr>
          <w:rFonts w:ascii="Times New Roman" w:hAnsi="Times New Roman" w:cs="Times New Roman"/>
          <w:sz w:val="24"/>
          <w:szCs w:val="24"/>
        </w:rPr>
        <w:t xml:space="preserve">и </w:t>
      </w:r>
      <w:r w:rsidRPr="002B0965">
        <w:rPr>
          <w:rFonts w:ascii="Times New Roman" w:hAnsi="Times New Roman" w:cs="Times New Roman"/>
          <w:sz w:val="24"/>
          <w:szCs w:val="24"/>
        </w:rPr>
        <w:t>нецелес</w:t>
      </w:r>
      <w:r w:rsidR="00455A6A">
        <w:rPr>
          <w:rFonts w:ascii="Times New Roman" w:hAnsi="Times New Roman" w:cs="Times New Roman"/>
          <w:sz w:val="24"/>
          <w:szCs w:val="24"/>
        </w:rPr>
        <w:t>ъ</w:t>
      </w:r>
      <w:r w:rsidRPr="002B0965">
        <w:rPr>
          <w:rFonts w:ascii="Times New Roman" w:hAnsi="Times New Roman" w:cs="Times New Roman"/>
          <w:sz w:val="24"/>
          <w:szCs w:val="24"/>
        </w:rPr>
        <w:t>образни изисквания по отношение на начин и плащаме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Pr="002B0965">
        <w:rPr>
          <w:rFonts w:ascii="Times New Roman" w:hAnsi="Times New Roman" w:cs="Times New Roman"/>
          <w:sz w:val="24"/>
          <w:szCs w:val="24"/>
        </w:rPr>
        <w:t xml:space="preserve"> критерии за подбор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Pr="002B0965">
        <w:rPr>
          <w:rFonts w:ascii="Times New Roman" w:hAnsi="Times New Roman" w:cs="Times New Roman"/>
          <w:sz w:val="24"/>
          <w:szCs w:val="24"/>
        </w:rPr>
        <w:t xml:space="preserve"> изисквания към изпълнението в техническата спецификация и в предмета на поръчката н</w:t>
      </w:r>
      <w:r w:rsidR="00455A6A">
        <w:rPr>
          <w:rFonts w:ascii="Times New Roman" w:hAnsi="Times New Roman" w:cs="Times New Roman"/>
          <w:sz w:val="24"/>
          <w:szCs w:val="24"/>
        </w:rPr>
        <w:t>е</w:t>
      </w:r>
      <w:r w:rsidRPr="002B0965">
        <w:rPr>
          <w:rFonts w:ascii="Times New Roman" w:hAnsi="Times New Roman" w:cs="Times New Roman"/>
          <w:sz w:val="24"/>
          <w:szCs w:val="24"/>
        </w:rPr>
        <w:t xml:space="preserve">допустимо </w:t>
      </w:r>
      <w:r w:rsidR="00455A6A">
        <w:rPr>
          <w:rFonts w:ascii="Times New Roman" w:hAnsi="Times New Roman" w:cs="Times New Roman"/>
          <w:sz w:val="24"/>
          <w:szCs w:val="24"/>
        </w:rPr>
        <w:t>е</w:t>
      </w:r>
      <w:r w:rsidRPr="002B0965">
        <w:rPr>
          <w:rFonts w:ascii="Times New Roman" w:hAnsi="Times New Roman" w:cs="Times New Roman"/>
          <w:sz w:val="24"/>
          <w:szCs w:val="24"/>
        </w:rPr>
        <w:t xml:space="preserve"> включен</w:t>
      </w:r>
      <w:r w:rsidR="00455A6A">
        <w:rPr>
          <w:rFonts w:ascii="Times New Roman" w:hAnsi="Times New Roman" w:cs="Times New Roman"/>
          <w:sz w:val="24"/>
          <w:szCs w:val="24"/>
        </w:rPr>
        <w:t>а</w:t>
      </w:r>
      <w:r w:rsidRPr="002B0965">
        <w:rPr>
          <w:rFonts w:ascii="Times New Roman" w:hAnsi="Times New Roman" w:cs="Times New Roman"/>
          <w:sz w:val="24"/>
          <w:szCs w:val="24"/>
        </w:rPr>
        <w:t xml:space="preserve"> и застрахователна услуга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Pr="002B0965">
        <w:rPr>
          <w:rFonts w:ascii="Times New Roman" w:hAnsi="Times New Roman" w:cs="Times New Roman"/>
          <w:sz w:val="24"/>
          <w:szCs w:val="24"/>
        </w:rPr>
        <w:t xml:space="preserve"> така че ви моля </w:t>
      </w:r>
      <w:r w:rsidR="00455A6A">
        <w:rPr>
          <w:rFonts w:ascii="Times New Roman" w:hAnsi="Times New Roman" w:cs="Times New Roman"/>
          <w:sz w:val="24"/>
          <w:szCs w:val="24"/>
        </w:rPr>
        <w:t>в</w:t>
      </w:r>
      <w:r w:rsidRPr="002B0965">
        <w:rPr>
          <w:rFonts w:ascii="Times New Roman" w:hAnsi="Times New Roman" w:cs="Times New Roman"/>
          <w:sz w:val="24"/>
          <w:szCs w:val="24"/>
        </w:rPr>
        <w:t xml:space="preserve"> тази връзка да отмените обжалваното решение</w:t>
      </w:r>
      <w:r w:rsidR="00455A6A">
        <w:rPr>
          <w:rFonts w:ascii="Times New Roman" w:hAnsi="Times New Roman" w:cs="Times New Roman"/>
          <w:sz w:val="24"/>
          <w:szCs w:val="24"/>
        </w:rPr>
        <w:t>.</w:t>
      </w:r>
    </w:p>
    <w:p w:rsidR="00455A6A" w:rsidRDefault="00455A6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7603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00ED7">
        <w:rPr>
          <w:rFonts w:ascii="Times New Roman" w:hAnsi="Times New Roman" w:cs="Times New Roman"/>
          <w:sz w:val="24"/>
          <w:szCs w:val="24"/>
        </w:rPr>
        <w:t>Д. 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55A6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455A6A">
        <w:rPr>
          <w:rFonts w:ascii="Times New Roman" w:hAnsi="Times New Roman" w:cs="Times New Roman"/>
          <w:sz w:val="24"/>
          <w:szCs w:val="24"/>
        </w:rPr>
        <w:t>поддържаме</w:t>
      </w:r>
      <w:r w:rsidR="00455A6A" w:rsidRPr="00455A6A">
        <w:rPr>
          <w:rFonts w:ascii="Times New Roman" w:hAnsi="Times New Roman" w:cs="Times New Roman"/>
          <w:sz w:val="24"/>
          <w:szCs w:val="24"/>
        </w:rPr>
        <w:t xml:space="preserve"> подробните съображения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="00455A6A" w:rsidRPr="00455A6A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="00455A6A" w:rsidRPr="00455A6A">
        <w:rPr>
          <w:rFonts w:ascii="Times New Roman" w:hAnsi="Times New Roman" w:cs="Times New Roman"/>
          <w:sz w:val="24"/>
          <w:szCs w:val="24"/>
        </w:rPr>
        <w:t xml:space="preserve"> к</w:t>
      </w:r>
      <w:r w:rsidR="00455A6A">
        <w:rPr>
          <w:rFonts w:ascii="Times New Roman" w:hAnsi="Times New Roman" w:cs="Times New Roman"/>
          <w:sz w:val="24"/>
          <w:szCs w:val="24"/>
        </w:rPr>
        <w:t>ои</w:t>
      </w:r>
      <w:r w:rsidR="00455A6A" w:rsidRPr="00455A6A">
        <w:rPr>
          <w:rFonts w:ascii="Times New Roman" w:hAnsi="Times New Roman" w:cs="Times New Roman"/>
          <w:sz w:val="24"/>
          <w:szCs w:val="24"/>
        </w:rPr>
        <w:t>то сме изпратили до вас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="00455A6A" w:rsidRPr="00455A6A">
        <w:rPr>
          <w:rFonts w:ascii="Times New Roman" w:hAnsi="Times New Roman" w:cs="Times New Roman"/>
          <w:sz w:val="24"/>
          <w:szCs w:val="24"/>
        </w:rPr>
        <w:t xml:space="preserve"> като на всеки един довод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="00455A6A" w:rsidRPr="00455A6A">
        <w:rPr>
          <w:rFonts w:ascii="Times New Roman" w:hAnsi="Times New Roman" w:cs="Times New Roman"/>
          <w:sz w:val="24"/>
          <w:szCs w:val="24"/>
        </w:rPr>
        <w:t xml:space="preserve"> изложен в жалбата сме</w:t>
      </w:r>
      <w:r w:rsidR="00455A6A">
        <w:rPr>
          <w:rFonts w:ascii="Times New Roman" w:hAnsi="Times New Roman" w:cs="Times New Roman"/>
          <w:sz w:val="24"/>
          <w:szCs w:val="24"/>
        </w:rPr>
        <w:t>,</w:t>
      </w:r>
      <w:r w:rsidR="00455A6A" w:rsidRPr="00455A6A">
        <w:rPr>
          <w:rFonts w:ascii="Times New Roman" w:hAnsi="Times New Roman" w:cs="Times New Roman"/>
          <w:sz w:val="24"/>
          <w:szCs w:val="24"/>
        </w:rPr>
        <w:t xml:space="preserve"> изложили подобни аргументи относно неговата н</w:t>
      </w:r>
      <w:r w:rsidR="00455A6A">
        <w:rPr>
          <w:rFonts w:ascii="Times New Roman" w:hAnsi="Times New Roman" w:cs="Times New Roman"/>
          <w:sz w:val="24"/>
          <w:szCs w:val="24"/>
        </w:rPr>
        <w:t>е</w:t>
      </w:r>
      <w:r w:rsidR="00455A6A" w:rsidRPr="00455A6A">
        <w:rPr>
          <w:rFonts w:ascii="Times New Roman" w:hAnsi="Times New Roman" w:cs="Times New Roman"/>
          <w:sz w:val="24"/>
          <w:szCs w:val="24"/>
        </w:rPr>
        <w:t>основателност</w:t>
      </w:r>
      <w:r w:rsidR="00455A6A">
        <w:rPr>
          <w:rFonts w:ascii="Times New Roman" w:hAnsi="Times New Roman" w:cs="Times New Roman"/>
          <w:sz w:val="24"/>
          <w:szCs w:val="24"/>
        </w:rPr>
        <w:t>.</w:t>
      </w:r>
    </w:p>
    <w:p w:rsidR="00455A6A" w:rsidRDefault="00455A6A" w:rsidP="00455A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</w:t>
      </w:r>
      <w:r w:rsidRPr="00455A6A">
        <w:rPr>
          <w:rFonts w:ascii="Times New Roman" w:hAnsi="Times New Roman" w:cs="Times New Roman"/>
          <w:sz w:val="24"/>
          <w:szCs w:val="24"/>
        </w:rPr>
        <w:t xml:space="preserve"> обема и детайла на цветните текстови описания няма да навлизам в момента в детайли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A6A">
        <w:rPr>
          <w:rFonts w:ascii="Times New Roman" w:hAnsi="Times New Roman" w:cs="Times New Roman"/>
          <w:sz w:val="24"/>
          <w:szCs w:val="24"/>
        </w:rPr>
        <w:t xml:space="preserve"> така че поддържаме просто вече изложените</w:t>
      </w:r>
      <w:r>
        <w:rPr>
          <w:rFonts w:ascii="Times New Roman" w:hAnsi="Times New Roman" w:cs="Times New Roman"/>
          <w:sz w:val="24"/>
          <w:szCs w:val="24"/>
        </w:rPr>
        <w:t xml:space="preserve"> вече</w:t>
      </w:r>
      <w:r w:rsidRPr="00455A6A">
        <w:rPr>
          <w:rFonts w:ascii="Times New Roman" w:hAnsi="Times New Roman" w:cs="Times New Roman"/>
          <w:sz w:val="24"/>
          <w:szCs w:val="24"/>
        </w:rPr>
        <w:t xml:space="preserve"> наши аргументи</w:t>
      </w:r>
      <w:r>
        <w:rPr>
          <w:rFonts w:ascii="Times New Roman" w:hAnsi="Times New Roman" w:cs="Times New Roman"/>
          <w:sz w:val="24"/>
          <w:szCs w:val="24"/>
        </w:rPr>
        <w:t>. Моля да отхвърлите</w:t>
      </w:r>
      <w:r w:rsidRPr="00455A6A">
        <w:rPr>
          <w:rFonts w:ascii="Times New Roman" w:hAnsi="Times New Roman" w:cs="Times New Roman"/>
          <w:sz w:val="24"/>
          <w:szCs w:val="24"/>
        </w:rPr>
        <w:t xml:space="preserve">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55A6A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та, като неоснователна.</w:t>
      </w:r>
    </w:p>
    <w:p w:rsidR="00BF12DB" w:rsidRDefault="00455A6A" w:rsidP="00455A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ED7" w:rsidRDefault="00600ED7" w:rsidP="00600E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0ED7" w:rsidRDefault="00600ED7" w:rsidP="00600E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С.:</w:t>
      </w:r>
    </w:p>
    <w:p w:rsidR="00B76738" w:rsidRDefault="00600ED7" w:rsidP="00600E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76738">
        <w:rPr>
          <w:rFonts w:ascii="Times New Roman" w:hAnsi="Times New Roman" w:cs="Times New Roman"/>
          <w:sz w:val="24"/>
          <w:szCs w:val="24"/>
        </w:rPr>
        <w:t xml:space="preserve"> </w:t>
      </w:r>
      <w:r w:rsidR="00B76738" w:rsidRPr="00B76738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почитаемата комисия, поддържам и застъпвам изцяло излож</w:t>
      </w:r>
      <w:r w:rsidR="00B76738">
        <w:rPr>
          <w:rFonts w:ascii="Times New Roman" w:hAnsi="Times New Roman" w:cs="Times New Roman"/>
          <w:sz w:val="24"/>
          <w:szCs w:val="24"/>
        </w:rPr>
        <w:t>е</w:t>
      </w:r>
      <w:r w:rsidR="00B76738" w:rsidRPr="00B76738">
        <w:rPr>
          <w:rFonts w:ascii="Times New Roman" w:hAnsi="Times New Roman" w:cs="Times New Roman"/>
          <w:sz w:val="24"/>
          <w:szCs w:val="24"/>
        </w:rPr>
        <w:t>ното от</w:t>
      </w:r>
      <w:r w:rsidR="00B76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738" w:rsidRPr="00B76738">
        <w:rPr>
          <w:rFonts w:ascii="Times New Roman" w:hAnsi="Times New Roman" w:cs="Times New Roman"/>
          <w:sz w:val="24"/>
          <w:szCs w:val="24"/>
        </w:rPr>
        <w:t>пре</w:t>
      </w:r>
      <w:r w:rsidR="00B76738">
        <w:rPr>
          <w:rFonts w:ascii="Times New Roman" w:hAnsi="Times New Roman" w:cs="Times New Roman"/>
          <w:sz w:val="24"/>
          <w:szCs w:val="24"/>
        </w:rPr>
        <w:t>ж</w:t>
      </w:r>
      <w:r w:rsidR="00B76738" w:rsidRPr="00B76738">
        <w:rPr>
          <w:rFonts w:ascii="Times New Roman" w:hAnsi="Times New Roman" w:cs="Times New Roman"/>
          <w:sz w:val="24"/>
          <w:szCs w:val="24"/>
        </w:rPr>
        <w:t>д</w:t>
      </w:r>
      <w:r w:rsidR="00B76738">
        <w:rPr>
          <w:rFonts w:ascii="Times New Roman" w:hAnsi="Times New Roman" w:cs="Times New Roman"/>
          <w:sz w:val="24"/>
          <w:szCs w:val="24"/>
        </w:rPr>
        <w:t>е</w:t>
      </w:r>
      <w:r w:rsidR="00B76738" w:rsidRPr="00B76738">
        <w:rPr>
          <w:rFonts w:ascii="Times New Roman" w:hAnsi="Times New Roman" w:cs="Times New Roman"/>
          <w:sz w:val="24"/>
          <w:szCs w:val="24"/>
        </w:rPr>
        <w:t>говорящия</w:t>
      </w:r>
      <w:proofErr w:type="spellEnd"/>
      <w:r w:rsidR="00B76738" w:rsidRPr="00B76738">
        <w:rPr>
          <w:rFonts w:ascii="Times New Roman" w:hAnsi="Times New Roman" w:cs="Times New Roman"/>
          <w:sz w:val="24"/>
          <w:szCs w:val="24"/>
        </w:rPr>
        <w:t xml:space="preserve"> представител на ответника в настоящото производство</w:t>
      </w:r>
      <w:r w:rsidR="00B76738">
        <w:rPr>
          <w:rFonts w:ascii="Times New Roman" w:hAnsi="Times New Roman" w:cs="Times New Roman"/>
          <w:sz w:val="24"/>
          <w:szCs w:val="24"/>
        </w:rPr>
        <w:t>.</w:t>
      </w:r>
    </w:p>
    <w:p w:rsidR="00B76738" w:rsidRDefault="00B76738" w:rsidP="00600E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</w:t>
      </w:r>
      <w:r w:rsidRPr="00B76738">
        <w:rPr>
          <w:rFonts w:ascii="Times New Roman" w:hAnsi="Times New Roman" w:cs="Times New Roman"/>
          <w:sz w:val="24"/>
          <w:szCs w:val="24"/>
        </w:rPr>
        <w:t xml:space="preserve">ля да отхвърлите жалбата против атакуването решение на директора на </w:t>
      </w:r>
      <w:r>
        <w:rPr>
          <w:rFonts w:ascii="Times New Roman" w:hAnsi="Times New Roman" w:cs="Times New Roman"/>
          <w:sz w:val="24"/>
          <w:szCs w:val="24"/>
        </w:rPr>
        <w:t>ГД „П</w:t>
      </w:r>
      <w:r w:rsidRPr="00B76738">
        <w:rPr>
          <w:rFonts w:ascii="Times New Roman" w:hAnsi="Times New Roman" w:cs="Times New Roman"/>
          <w:sz w:val="24"/>
          <w:szCs w:val="24"/>
        </w:rPr>
        <w:t>ожарна безопасност и защита на населението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76738">
        <w:rPr>
          <w:rFonts w:ascii="Times New Roman" w:hAnsi="Times New Roman" w:cs="Times New Roman"/>
          <w:sz w:val="24"/>
          <w:szCs w:val="24"/>
        </w:rPr>
        <w:t>Министерство на вътрешните работи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6738">
        <w:rPr>
          <w:rFonts w:ascii="Times New Roman" w:hAnsi="Times New Roman" w:cs="Times New Roman"/>
          <w:sz w:val="24"/>
          <w:szCs w:val="24"/>
        </w:rPr>
        <w:t xml:space="preserve"> като моля да възложите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6738">
        <w:rPr>
          <w:rFonts w:ascii="Times New Roman" w:hAnsi="Times New Roman" w:cs="Times New Roman"/>
          <w:sz w:val="24"/>
          <w:szCs w:val="24"/>
        </w:rPr>
        <w:t xml:space="preserve"> представляващи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B76738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673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жалбопода</w:t>
      </w:r>
      <w:r w:rsidRPr="00B76738">
        <w:rPr>
          <w:rFonts w:ascii="Times New Roman" w:hAnsi="Times New Roman" w:cs="Times New Roman"/>
          <w:sz w:val="24"/>
          <w:szCs w:val="24"/>
        </w:rPr>
        <w:t>теля в 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964" w:rsidRDefault="00CB4964" w:rsidP="00600E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964" w:rsidRDefault="00CB4964" w:rsidP="00600E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</w:t>
      </w:r>
    </w:p>
    <w:p w:rsidR="00600ED7" w:rsidRDefault="00CB4964" w:rsidP="00600E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738">
        <w:rPr>
          <w:rFonts w:ascii="Times New Roman" w:hAnsi="Times New Roman" w:cs="Times New Roman"/>
          <w:sz w:val="24"/>
          <w:szCs w:val="24"/>
        </w:rPr>
        <w:t>П</w:t>
      </w:r>
      <w:r w:rsidR="00B76738" w:rsidRPr="00B76738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B76738">
        <w:rPr>
          <w:rFonts w:ascii="Times New Roman" w:hAnsi="Times New Roman" w:cs="Times New Roman"/>
          <w:sz w:val="24"/>
          <w:szCs w:val="24"/>
        </w:rPr>
        <w:t xml:space="preserve">разноски, </w:t>
      </w:r>
      <w:r w:rsidR="00B76738" w:rsidRPr="00B76738">
        <w:rPr>
          <w:rFonts w:ascii="Times New Roman" w:hAnsi="Times New Roman" w:cs="Times New Roman"/>
          <w:sz w:val="24"/>
          <w:szCs w:val="24"/>
        </w:rPr>
        <w:t>представ</w:t>
      </w:r>
      <w:r w:rsidR="00B76738">
        <w:rPr>
          <w:rFonts w:ascii="Times New Roman" w:hAnsi="Times New Roman" w:cs="Times New Roman"/>
          <w:sz w:val="24"/>
          <w:szCs w:val="24"/>
        </w:rPr>
        <w:t>и</w:t>
      </w:r>
      <w:r w:rsidR="00B76738" w:rsidRPr="00B76738">
        <w:rPr>
          <w:rFonts w:ascii="Times New Roman" w:hAnsi="Times New Roman" w:cs="Times New Roman"/>
          <w:sz w:val="24"/>
          <w:szCs w:val="24"/>
        </w:rPr>
        <w:t>ла съм доказателства.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964" w:rsidRDefault="00CB49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964" w:rsidRDefault="00CB49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B4964" w:rsidRDefault="00CB496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CE6" w:rsidRDefault="00725CE6">
      <w:pPr>
        <w:spacing w:after="0" w:line="240" w:lineRule="auto"/>
      </w:pPr>
      <w:r>
        <w:separator/>
      </w:r>
    </w:p>
  </w:endnote>
  <w:endnote w:type="continuationSeparator" w:id="0">
    <w:p w:rsidR="00725CE6" w:rsidRDefault="0072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9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25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CE6" w:rsidRDefault="00725CE6">
      <w:pPr>
        <w:spacing w:after="0" w:line="240" w:lineRule="auto"/>
      </w:pPr>
      <w:r>
        <w:separator/>
      </w:r>
    </w:p>
  </w:footnote>
  <w:footnote w:type="continuationSeparator" w:id="0">
    <w:p w:rsidR="00725CE6" w:rsidRDefault="00725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7CC1"/>
    <w:rsid w:val="0004339F"/>
    <w:rsid w:val="0005678A"/>
    <w:rsid w:val="000A207F"/>
    <w:rsid w:val="000B6F96"/>
    <w:rsid w:val="000C53AF"/>
    <w:rsid w:val="000F14A7"/>
    <w:rsid w:val="00143D50"/>
    <w:rsid w:val="001A5657"/>
    <w:rsid w:val="001C64CF"/>
    <w:rsid w:val="001D7682"/>
    <w:rsid w:val="00237499"/>
    <w:rsid w:val="0025375E"/>
    <w:rsid w:val="00262F1D"/>
    <w:rsid w:val="002B0965"/>
    <w:rsid w:val="002B4874"/>
    <w:rsid w:val="002C3626"/>
    <w:rsid w:val="002D4707"/>
    <w:rsid w:val="002E4982"/>
    <w:rsid w:val="0039130D"/>
    <w:rsid w:val="003B3CA8"/>
    <w:rsid w:val="00410C67"/>
    <w:rsid w:val="0043084E"/>
    <w:rsid w:val="00455A6A"/>
    <w:rsid w:val="004D3BED"/>
    <w:rsid w:val="004F0FB4"/>
    <w:rsid w:val="004F2DBC"/>
    <w:rsid w:val="00527212"/>
    <w:rsid w:val="0054481A"/>
    <w:rsid w:val="00571B5C"/>
    <w:rsid w:val="00580AD9"/>
    <w:rsid w:val="005931EB"/>
    <w:rsid w:val="005C3EDE"/>
    <w:rsid w:val="00600ED7"/>
    <w:rsid w:val="006376F0"/>
    <w:rsid w:val="00660073"/>
    <w:rsid w:val="00693336"/>
    <w:rsid w:val="006D6F92"/>
    <w:rsid w:val="006F7E5B"/>
    <w:rsid w:val="00725CE6"/>
    <w:rsid w:val="00730C8A"/>
    <w:rsid w:val="0074031E"/>
    <w:rsid w:val="00743758"/>
    <w:rsid w:val="007E1678"/>
    <w:rsid w:val="007E76D4"/>
    <w:rsid w:val="00811F8E"/>
    <w:rsid w:val="00813EF4"/>
    <w:rsid w:val="0081684B"/>
    <w:rsid w:val="008543A6"/>
    <w:rsid w:val="00897632"/>
    <w:rsid w:val="008A1451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811CD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76738"/>
    <w:rsid w:val="00B8572D"/>
    <w:rsid w:val="00B8743C"/>
    <w:rsid w:val="00BB0F67"/>
    <w:rsid w:val="00BE15FA"/>
    <w:rsid w:val="00BE627F"/>
    <w:rsid w:val="00BF12DB"/>
    <w:rsid w:val="00BF32E4"/>
    <w:rsid w:val="00C02A37"/>
    <w:rsid w:val="00C52B9B"/>
    <w:rsid w:val="00CA46AF"/>
    <w:rsid w:val="00CB4964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95040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17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2B0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CD668-B2F4-4F29-AE4B-057E9995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480</Words>
  <Characters>2739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2024-02-19T09:31:00Z</dcterms:modified>
</cp:coreProperties>
</file>